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1DF" w:rsidRPr="005501DF" w:rsidRDefault="001F2B0C" w:rsidP="00B37F8C">
      <w:pPr>
        <w:spacing w:after="0" w:line="276" w:lineRule="auto"/>
        <w:jc w:val="center"/>
        <w:rPr>
          <w:rFonts w:ascii="Calibri" w:eastAsia="Calibri" w:hAnsi="Calibri" w:cs="Times New Roman"/>
          <w:sz w:val="28"/>
          <w:szCs w:val="28"/>
        </w:rPr>
      </w:pPr>
      <w:r>
        <w:rPr>
          <w:rFonts w:ascii="Calibri" w:eastAsia="Calibri" w:hAnsi="Calibri" w:cs="Times New Roman"/>
          <w:noProof/>
          <w:sz w:val="28"/>
          <w:szCs w:val="28"/>
          <w:lang w:eastAsia="de-DE"/>
        </w:rPr>
        <w:drawing>
          <wp:inline distT="0" distB="0" distL="0" distR="0" wp14:anchorId="500AC0A7">
            <wp:extent cx="2572299" cy="8572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18726" cy="872722"/>
                    </a:xfrm>
                    <a:prstGeom prst="rect">
                      <a:avLst/>
                    </a:prstGeom>
                    <a:noFill/>
                  </pic:spPr>
                </pic:pic>
              </a:graphicData>
            </a:graphic>
          </wp:inline>
        </w:drawing>
      </w:r>
    </w:p>
    <w:p w:rsidR="005501DF" w:rsidRPr="005501DF" w:rsidRDefault="005501DF" w:rsidP="00B37F8C">
      <w:pPr>
        <w:spacing w:after="0" w:line="276" w:lineRule="auto"/>
        <w:jc w:val="center"/>
        <w:rPr>
          <w:rFonts w:ascii="Calibri" w:eastAsia="Calibri" w:hAnsi="Calibri" w:cs="Times New Roman"/>
          <w:sz w:val="28"/>
          <w:szCs w:val="28"/>
        </w:rPr>
      </w:pPr>
      <w:r w:rsidRPr="005501DF">
        <w:rPr>
          <w:rFonts w:ascii="Calibri" w:eastAsia="Calibri" w:hAnsi="Calibri" w:cs="Times New Roman"/>
          <w:sz w:val="28"/>
          <w:szCs w:val="28"/>
        </w:rPr>
        <w:t>Der DAV Landesverband Sachsen-Anhalt ruft auf zum Besuch der</w:t>
      </w:r>
    </w:p>
    <w:p w:rsidR="005501DF" w:rsidRDefault="005501DF" w:rsidP="00B37F8C">
      <w:pPr>
        <w:spacing w:after="0" w:line="276" w:lineRule="auto"/>
        <w:jc w:val="center"/>
        <w:rPr>
          <w:rFonts w:ascii="Calibri" w:eastAsia="Calibri" w:hAnsi="Calibri" w:cs="Times New Roman"/>
          <w:sz w:val="28"/>
          <w:szCs w:val="28"/>
        </w:rPr>
      </w:pPr>
      <w:r w:rsidRPr="005501DF">
        <w:rPr>
          <w:rFonts w:ascii="Calibri" w:eastAsia="Calibri" w:hAnsi="Calibri" w:cs="Times New Roman"/>
          <w:sz w:val="28"/>
          <w:szCs w:val="28"/>
        </w:rPr>
        <w:t>2</w:t>
      </w:r>
      <w:r w:rsidR="00B37F8C">
        <w:rPr>
          <w:rFonts w:ascii="Calibri" w:eastAsia="Calibri" w:hAnsi="Calibri" w:cs="Times New Roman"/>
          <w:sz w:val="28"/>
          <w:szCs w:val="28"/>
        </w:rPr>
        <w:t>6</w:t>
      </w:r>
      <w:r w:rsidRPr="005501DF">
        <w:rPr>
          <w:rFonts w:ascii="Calibri" w:eastAsia="Calibri" w:hAnsi="Calibri" w:cs="Times New Roman"/>
          <w:sz w:val="28"/>
          <w:szCs w:val="28"/>
        </w:rPr>
        <w:t>. Sprachentage in Sachsen-Anhalt:</w:t>
      </w:r>
    </w:p>
    <w:p w:rsidR="005501DF" w:rsidRDefault="005501DF" w:rsidP="005501DF">
      <w:pPr>
        <w:spacing w:after="200" w:line="276" w:lineRule="auto"/>
        <w:jc w:val="center"/>
        <w:rPr>
          <w:rFonts w:ascii="Calibri" w:eastAsia="Calibri" w:hAnsi="Calibri" w:cs="Times New Roman"/>
          <w:sz w:val="28"/>
          <w:szCs w:val="28"/>
        </w:rPr>
      </w:pPr>
    </w:p>
    <w:p w:rsidR="005501DF" w:rsidRPr="001F2B0C" w:rsidRDefault="005501DF" w:rsidP="00B37F8C">
      <w:pPr>
        <w:spacing w:after="0" w:line="276" w:lineRule="auto"/>
        <w:jc w:val="center"/>
        <w:rPr>
          <w:rFonts w:ascii="Calibri" w:eastAsia="Calibri" w:hAnsi="Calibri" w:cs="Times New Roman"/>
          <w:color w:val="0070C0"/>
          <w:sz w:val="36"/>
          <w:szCs w:val="36"/>
        </w:rPr>
      </w:pPr>
      <w:r w:rsidRPr="001F2B0C">
        <w:rPr>
          <w:rFonts w:ascii="Calibri" w:eastAsia="Calibri" w:hAnsi="Calibri" w:cs="Times New Roman"/>
          <w:color w:val="0070C0"/>
          <w:sz w:val="36"/>
          <w:szCs w:val="36"/>
        </w:rPr>
        <w:t xml:space="preserve">Sprachentag  in HALLE ,  </w:t>
      </w:r>
      <w:r w:rsidR="000565A1">
        <w:rPr>
          <w:rFonts w:ascii="Calibri" w:eastAsia="Calibri" w:hAnsi="Calibri" w:cs="Times New Roman"/>
          <w:color w:val="0070C0"/>
          <w:sz w:val="36"/>
          <w:szCs w:val="36"/>
        </w:rPr>
        <w:t>4</w:t>
      </w:r>
      <w:r w:rsidRPr="001F2B0C">
        <w:rPr>
          <w:rFonts w:ascii="Calibri" w:eastAsia="Calibri" w:hAnsi="Calibri" w:cs="Times New Roman"/>
          <w:color w:val="0070C0"/>
          <w:sz w:val="36"/>
          <w:szCs w:val="36"/>
        </w:rPr>
        <w:t>. März 201</w:t>
      </w:r>
      <w:r w:rsidR="000565A1">
        <w:rPr>
          <w:rFonts w:ascii="Calibri" w:eastAsia="Calibri" w:hAnsi="Calibri" w:cs="Times New Roman"/>
          <w:color w:val="0070C0"/>
          <w:sz w:val="36"/>
          <w:szCs w:val="36"/>
        </w:rPr>
        <w:t>7</w:t>
      </w:r>
    </w:p>
    <w:p w:rsidR="005501DF" w:rsidRPr="001F2B0C" w:rsidRDefault="005501DF" w:rsidP="00B37F8C">
      <w:pPr>
        <w:spacing w:after="0" w:line="240" w:lineRule="auto"/>
        <w:jc w:val="center"/>
        <w:rPr>
          <w:rFonts w:ascii="Calibri" w:eastAsia="Calibri" w:hAnsi="Calibri" w:cs="Times New Roman"/>
        </w:rPr>
      </w:pPr>
      <w:r w:rsidRPr="001F2B0C">
        <w:rPr>
          <w:rFonts w:ascii="Calibri" w:eastAsia="Calibri" w:hAnsi="Calibri" w:cs="Times New Roman"/>
        </w:rPr>
        <w:t>Sportschulen  Halle, Amselweg 49,   06110 Halle</w:t>
      </w:r>
    </w:p>
    <w:p w:rsidR="00B37F8C" w:rsidRDefault="00B37F8C" w:rsidP="005501DF">
      <w:pPr>
        <w:spacing w:after="0" w:line="276" w:lineRule="auto"/>
        <w:rPr>
          <w:rFonts w:ascii="Calibri" w:eastAsia="Calibri" w:hAnsi="Calibri" w:cs="Times New Roman"/>
          <w:sz w:val="28"/>
          <w:szCs w:val="28"/>
        </w:rPr>
      </w:pPr>
    </w:p>
    <w:p w:rsidR="00B37F8C" w:rsidRPr="00B37F8C" w:rsidRDefault="00B37F8C" w:rsidP="005501DF">
      <w:pPr>
        <w:spacing w:after="0" w:line="276" w:lineRule="auto"/>
        <w:rPr>
          <w:rFonts w:ascii="Calibri" w:eastAsia="Calibri" w:hAnsi="Calibri" w:cs="Times New Roman"/>
          <w:b/>
          <w:sz w:val="28"/>
          <w:szCs w:val="28"/>
        </w:rPr>
      </w:pPr>
      <w:r>
        <w:rPr>
          <w:rFonts w:ascii="Calibri" w:eastAsia="Calibri" w:hAnsi="Calibri" w:cs="Times New Roman"/>
          <w:sz w:val="28"/>
          <w:szCs w:val="28"/>
        </w:rPr>
        <w:t xml:space="preserve">08:30-9:40 Uhr: </w:t>
      </w:r>
      <w:r w:rsidR="00276C3D" w:rsidRPr="00276C3D">
        <w:rPr>
          <w:rFonts w:ascii="Calibri" w:eastAsia="Calibri" w:hAnsi="Calibri" w:cs="Times New Roman"/>
          <w:b/>
          <w:sz w:val="28"/>
          <w:szCs w:val="28"/>
        </w:rPr>
        <w:t>„</w:t>
      </w:r>
      <w:proofErr w:type="spellStart"/>
      <w:r w:rsidR="00276C3D" w:rsidRPr="00276C3D">
        <w:rPr>
          <w:rFonts w:ascii="Calibri" w:eastAsia="Calibri" w:hAnsi="Calibri" w:cs="Times New Roman"/>
          <w:b/>
          <w:sz w:val="28"/>
          <w:szCs w:val="28"/>
        </w:rPr>
        <w:t>Pontes</w:t>
      </w:r>
      <w:proofErr w:type="spellEnd"/>
      <w:r w:rsidR="00276C3D" w:rsidRPr="00276C3D">
        <w:rPr>
          <w:rFonts w:ascii="Calibri" w:eastAsia="Calibri" w:hAnsi="Calibri" w:cs="Times New Roman"/>
          <w:b/>
          <w:sz w:val="28"/>
          <w:szCs w:val="28"/>
        </w:rPr>
        <w:t>“ – Stabile Brücken zum Latein</w:t>
      </w:r>
    </w:p>
    <w:p w:rsidR="00B37F8C" w:rsidRPr="00276C3D" w:rsidRDefault="00B37F8C" w:rsidP="005501DF">
      <w:pPr>
        <w:spacing w:after="0" w:line="276" w:lineRule="auto"/>
        <w:rPr>
          <w:rFonts w:ascii="Calibri" w:eastAsia="Calibri" w:hAnsi="Calibri" w:cs="Times New Roman"/>
          <w:b/>
          <w:i/>
          <w:sz w:val="28"/>
          <w:szCs w:val="28"/>
        </w:rPr>
      </w:pPr>
      <w:r w:rsidRPr="00B37F8C">
        <w:rPr>
          <w:rFonts w:ascii="Calibri" w:eastAsia="Calibri" w:hAnsi="Calibri" w:cs="Times New Roman"/>
          <w:b/>
          <w:sz w:val="28"/>
          <w:szCs w:val="28"/>
        </w:rPr>
        <w:tab/>
      </w:r>
      <w:r w:rsidRPr="00B37F8C">
        <w:rPr>
          <w:rFonts w:ascii="Calibri" w:eastAsia="Calibri" w:hAnsi="Calibri" w:cs="Times New Roman"/>
          <w:b/>
          <w:sz w:val="28"/>
          <w:szCs w:val="28"/>
        </w:rPr>
        <w:tab/>
      </w:r>
      <w:r w:rsidRPr="00276C3D">
        <w:rPr>
          <w:rFonts w:ascii="Calibri" w:eastAsia="Calibri" w:hAnsi="Calibri" w:cs="Times New Roman"/>
          <w:b/>
          <w:i/>
          <w:sz w:val="28"/>
          <w:szCs w:val="28"/>
        </w:rPr>
        <w:t>(</w:t>
      </w:r>
      <w:r w:rsidR="00276C3D" w:rsidRPr="00276C3D">
        <w:rPr>
          <w:rFonts w:ascii="Calibri" w:eastAsia="Calibri" w:hAnsi="Calibri" w:cs="Times New Roman"/>
          <w:b/>
          <w:i/>
          <w:sz w:val="28"/>
          <w:szCs w:val="28"/>
        </w:rPr>
        <w:t xml:space="preserve">Ivo Gottwald, Merseburg/ </w:t>
      </w:r>
      <w:r w:rsidRPr="00276C3D">
        <w:rPr>
          <w:rFonts w:ascii="Calibri" w:eastAsia="Calibri" w:hAnsi="Calibri" w:cs="Times New Roman"/>
          <w:b/>
          <w:i/>
          <w:sz w:val="28"/>
          <w:szCs w:val="28"/>
        </w:rPr>
        <w:t>Klett-Verlag)</w:t>
      </w:r>
      <w:r w:rsidR="00276C3D" w:rsidRPr="00276C3D">
        <w:rPr>
          <w:rFonts w:ascii="Calibri" w:eastAsia="Calibri" w:hAnsi="Calibri" w:cs="Times New Roman"/>
          <w:b/>
          <w:i/>
          <w:sz w:val="28"/>
          <w:szCs w:val="28"/>
        </w:rPr>
        <w:t xml:space="preserve"> R. 118</w:t>
      </w:r>
    </w:p>
    <w:p w:rsidR="00B37F8C" w:rsidRPr="00276C3D" w:rsidRDefault="00276C3D" w:rsidP="00276C3D">
      <w:pPr>
        <w:spacing w:after="0" w:line="276" w:lineRule="auto"/>
        <w:ind w:left="1416"/>
        <w:rPr>
          <w:rFonts w:ascii="Calibri" w:eastAsia="Calibri" w:hAnsi="Calibri" w:cs="Times New Roman"/>
          <w:sz w:val="20"/>
          <w:szCs w:val="20"/>
        </w:rPr>
      </w:pPr>
      <w:r w:rsidRPr="00276C3D">
        <w:rPr>
          <w:rFonts w:ascii="Calibri" w:eastAsia="Calibri" w:hAnsi="Calibri" w:cs="Times New Roman"/>
          <w:sz w:val="20"/>
          <w:szCs w:val="20"/>
        </w:rPr>
        <w:t>Ich mag das Lehrwerk „</w:t>
      </w:r>
      <w:proofErr w:type="spellStart"/>
      <w:r w:rsidRPr="00276C3D">
        <w:rPr>
          <w:rFonts w:ascii="Calibri" w:eastAsia="Calibri" w:hAnsi="Calibri" w:cs="Times New Roman"/>
          <w:sz w:val="20"/>
          <w:szCs w:val="20"/>
        </w:rPr>
        <w:t>Pontes</w:t>
      </w:r>
      <w:proofErr w:type="spellEnd"/>
      <w:r w:rsidRPr="00276C3D">
        <w:rPr>
          <w:rFonts w:ascii="Calibri" w:eastAsia="Calibri" w:hAnsi="Calibri" w:cs="Times New Roman"/>
          <w:sz w:val="20"/>
          <w:szCs w:val="20"/>
        </w:rPr>
        <w:t>“, weil ich seit mehreren Jahren wirklich gut damit arbeiten kann. Sie sind herzlich eingeladen, in diesem Workshop zunächst mit dem Lehrwerk (das seit vergangenem Sommer auch in einem Gesamtband vorliegt) Bekanntschaft zu schließen. Am Beispiel einer Lektion möchte ich Ihnen dann die Basics, die Potenziale und die Leckerbissen von „</w:t>
      </w:r>
      <w:proofErr w:type="spellStart"/>
      <w:r w:rsidRPr="00276C3D">
        <w:rPr>
          <w:rFonts w:ascii="Calibri" w:eastAsia="Calibri" w:hAnsi="Calibri" w:cs="Times New Roman"/>
          <w:sz w:val="20"/>
          <w:szCs w:val="20"/>
        </w:rPr>
        <w:t>Pontes</w:t>
      </w:r>
      <w:proofErr w:type="spellEnd"/>
      <w:r w:rsidRPr="00276C3D">
        <w:rPr>
          <w:rFonts w:ascii="Calibri" w:eastAsia="Calibri" w:hAnsi="Calibri" w:cs="Times New Roman"/>
          <w:sz w:val="20"/>
          <w:szCs w:val="20"/>
        </w:rPr>
        <w:t>“ vorstellen.</w:t>
      </w:r>
    </w:p>
    <w:p w:rsidR="00276C3D" w:rsidRDefault="00276C3D" w:rsidP="005501DF">
      <w:pPr>
        <w:spacing w:after="0" w:line="276" w:lineRule="auto"/>
        <w:rPr>
          <w:rFonts w:ascii="Calibri" w:eastAsia="Calibri" w:hAnsi="Calibri" w:cs="Times New Roman"/>
          <w:sz w:val="28"/>
          <w:szCs w:val="28"/>
        </w:rPr>
      </w:pPr>
    </w:p>
    <w:p w:rsidR="005501DF" w:rsidRPr="005501DF" w:rsidRDefault="005501DF" w:rsidP="005501DF">
      <w:pPr>
        <w:spacing w:after="0" w:line="276" w:lineRule="auto"/>
        <w:rPr>
          <w:rFonts w:ascii="Calibri" w:eastAsia="Calibri" w:hAnsi="Calibri" w:cs="Times New Roman"/>
          <w:b/>
          <w:sz w:val="28"/>
          <w:szCs w:val="28"/>
        </w:rPr>
      </w:pPr>
      <w:r w:rsidRPr="005501DF">
        <w:rPr>
          <w:rFonts w:ascii="Calibri" w:eastAsia="Calibri" w:hAnsi="Calibri" w:cs="Times New Roman"/>
          <w:sz w:val="28"/>
          <w:szCs w:val="28"/>
        </w:rPr>
        <w:t>10:</w:t>
      </w:r>
      <w:r w:rsidR="00F17901">
        <w:rPr>
          <w:rFonts w:ascii="Calibri" w:eastAsia="Calibri" w:hAnsi="Calibri" w:cs="Times New Roman"/>
          <w:sz w:val="28"/>
          <w:szCs w:val="28"/>
        </w:rPr>
        <w:t>20</w:t>
      </w:r>
      <w:r w:rsidRPr="005501DF">
        <w:rPr>
          <w:rFonts w:ascii="Calibri" w:eastAsia="Calibri" w:hAnsi="Calibri" w:cs="Times New Roman"/>
          <w:sz w:val="28"/>
          <w:szCs w:val="28"/>
        </w:rPr>
        <w:t>-1</w:t>
      </w:r>
      <w:r w:rsidR="00F17901">
        <w:rPr>
          <w:rFonts w:ascii="Calibri" w:eastAsia="Calibri" w:hAnsi="Calibri" w:cs="Times New Roman"/>
          <w:sz w:val="28"/>
          <w:szCs w:val="28"/>
        </w:rPr>
        <w:t>1</w:t>
      </w:r>
      <w:r w:rsidRPr="005501DF">
        <w:rPr>
          <w:rFonts w:ascii="Calibri" w:eastAsia="Calibri" w:hAnsi="Calibri" w:cs="Times New Roman"/>
          <w:sz w:val="28"/>
          <w:szCs w:val="28"/>
        </w:rPr>
        <w:t>:</w:t>
      </w:r>
      <w:r w:rsidR="00F17901">
        <w:rPr>
          <w:rFonts w:ascii="Calibri" w:eastAsia="Calibri" w:hAnsi="Calibri" w:cs="Times New Roman"/>
          <w:sz w:val="28"/>
          <w:szCs w:val="28"/>
        </w:rPr>
        <w:t>30</w:t>
      </w:r>
      <w:r w:rsidRPr="005501DF">
        <w:rPr>
          <w:rFonts w:ascii="Calibri" w:eastAsia="Calibri" w:hAnsi="Calibri" w:cs="Times New Roman"/>
          <w:sz w:val="28"/>
          <w:szCs w:val="28"/>
        </w:rPr>
        <w:t xml:space="preserve"> Uhr: </w:t>
      </w:r>
      <w:r w:rsidRPr="000565A1">
        <w:rPr>
          <w:rFonts w:ascii="Calibri" w:eastAsia="Calibri" w:hAnsi="Calibri" w:cs="Times New Roman"/>
          <w:b/>
          <w:sz w:val="28"/>
          <w:szCs w:val="28"/>
        </w:rPr>
        <w:t xml:space="preserve"> </w:t>
      </w:r>
      <w:r w:rsidR="000565A1" w:rsidRPr="000565A1">
        <w:rPr>
          <w:rFonts w:ascii="Calibri" w:eastAsia="Calibri" w:hAnsi="Calibri" w:cs="Times New Roman"/>
          <w:b/>
          <w:sz w:val="28"/>
          <w:szCs w:val="28"/>
        </w:rPr>
        <w:t>Quedlinburger Inschriften-App</w:t>
      </w:r>
    </w:p>
    <w:p w:rsidR="00F45B18" w:rsidRDefault="005501DF" w:rsidP="00C66D45">
      <w:pPr>
        <w:spacing w:after="0" w:line="240" w:lineRule="auto"/>
        <w:rPr>
          <w:rFonts w:ascii="Calibri" w:eastAsia="Calibri" w:hAnsi="Calibri" w:cs="Times New Roman"/>
          <w:b/>
          <w:i/>
          <w:sz w:val="28"/>
          <w:szCs w:val="28"/>
        </w:rPr>
      </w:pPr>
      <w:r w:rsidRPr="005501DF">
        <w:rPr>
          <w:rFonts w:ascii="Calibri" w:eastAsia="Calibri" w:hAnsi="Calibri" w:cs="Times New Roman"/>
          <w:b/>
          <w:i/>
          <w:sz w:val="28"/>
          <w:szCs w:val="28"/>
        </w:rPr>
        <w:t xml:space="preserve">                      </w:t>
      </w:r>
      <w:r w:rsidR="00C66D45">
        <w:rPr>
          <w:rFonts w:ascii="Calibri" w:eastAsia="Calibri" w:hAnsi="Calibri" w:cs="Times New Roman"/>
          <w:b/>
          <w:i/>
          <w:sz w:val="28"/>
          <w:szCs w:val="28"/>
        </w:rPr>
        <w:tab/>
      </w:r>
      <w:r w:rsidRPr="005501DF">
        <w:rPr>
          <w:rFonts w:ascii="Calibri" w:eastAsia="Calibri" w:hAnsi="Calibri" w:cs="Times New Roman"/>
          <w:b/>
          <w:i/>
          <w:sz w:val="28"/>
          <w:szCs w:val="28"/>
        </w:rPr>
        <w:t>(</w:t>
      </w:r>
      <w:r w:rsidR="000565A1">
        <w:rPr>
          <w:rFonts w:ascii="Calibri" w:eastAsia="Calibri" w:hAnsi="Calibri" w:cs="Times New Roman"/>
          <w:b/>
          <w:i/>
          <w:sz w:val="28"/>
          <w:szCs w:val="28"/>
        </w:rPr>
        <w:t>Benjamin Berthold</w:t>
      </w:r>
      <w:r w:rsidRPr="005501DF">
        <w:rPr>
          <w:rFonts w:ascii="Calibri" w:eastAsia="Calibri" w:hAnsi="Calibri" w:cs="Times New Roman"/>
          <w:b/>
          <w:i/>
          <w:sz w:val="28"/>
          <w:szCs w:val="28"/>
        </w:rPr>
        <w:t xml:space="preserve">, </w:t>
      </w:r>
      <w:proofErr w:type="spellStart"/>
      <w:r w:rsidR="00C66D45" w:rsidRPr="00C66D45">
        <w:rPr>
          <w:rFonts w:ascii="Calibri" w:eastAsia="Calibri" w:hAnsi="Calibri" w:cs="Times New Roman"/>
          <w:b/>
          <w:i/>
          <w:sz w:val="28"/>
          <w:szCs w:val="28"/>
        </w:rPr>
        <w:t>GutsMuths</w:t>
      </w:r>
      <w:proofErr w:type="spellEnd"/>
      <w:r w:rsidR="00C66D45" w:rsidRPr="00C66D45">
        <w:rPr>
          <w:rFonts w:ascii="Calibri" w:eastAsia="Calibri" w:hAnsi="Calibri" w:cs="Times New Roman"/>
          <w:b/>
          <w:i/>
          <w:sz w:val="28"/>
          <w:szCs w:val="28"/>
        </w:rPr>
        <w:t>-</w:t>
      </w:r>
      <w:r w:rsidR="001F2B0C">
        <w:rPr>
          <w:rFonts w:ascii="Calibri" w:eastAsia="Calibri" w:hAnsi="Calibri" w:cs="Times New Roman"/>
          <w:b/>
          <w:i/>
          <w:sz w:val="28"/>
          <w:szCs w:val="28"/>
        </w:rPr>
        <w:t xml:space="preserve">Gymnasium </w:t>
      </w:r>
      <w:r w:rsidR="000565A1">
        <w:rPr>
          <w:rFonts w:ascii="Calibri" w:eastAsia="Calibri" w:hAnsi="Calibri" w:cs="Times New Roman"/>
          <w:b/>
          <w:i/>
          <w:sz w:val="28"/>
          <w:szCs w:val="28"/>
        </w:rPr>
        <w:t>Quedlinburg</w:t>
      </w:r>
      <w:r w:rsidR="00276C3D">
        <w:rPr>
          <w:rFonts w:ascii="Calibri" w:eastAsia="Calibri" w:hAnsi="Calibri" w:cs="Times New Roman"/>
          <w:b/>
          <w:i/>
          <w:sz w:val="28"/>
          <w:szCs w:val="28"/>
        </w:rPr>
        <w:t>/ DAV</w:t>
      </w:r>
      <w:bookmarkStart w:id="0" w:name="_GoBack"/>
      <w:bookmarkEnd w:id="0"/>
      <w:r w:rsidRPr="005501DF">
        <w:rPr>
          <w:rFonts w:ascii="Calibri" w:eastAsia="Calibri" w:hAnsi="Calibri" w:cs="Times New Roman"/>
          <w:b/>
          <w:i/>
          <w:sz w:val="28"/>
          <w:szCs w:val="28"/>
        </w:rPr>
        <w:t>)</w:t>
      </w:r>
      <w:r w:rsidR="00276C3D">
        <w:rPr>
          <w:rFonts w:ascii="Calibri" w:eastAsia="Calibri" w:hAnsi="Calibri" w:cs="Times New Roman"/>
          <w:b/>
          <w:i/>
          <w:sz w:val="28"/>
          <w:szCs w:val="28"/>
        </w:rPr>
        <w:t xml:space="preserve"> R. 118</w:t>
      </w:r>
    </w:p>
    <w:p w:rsidR="00F45B18" w:rsidRPr="00276C3D" w:rsidRDefault="00F45B18" w:rsidP="00C66D45">
      <w:pPr>
        <w:spacing w:after="0" w:line="240" w:lineRule="auto"/>
        <w:ind w:left="1416"/>
        <w:rPr>
          <w:rFonts w:ascii="Calibri" w:eastAsia="Calibri" w:hAnsi="Calibri" w:cs="Times New Roman"/>
          <w:sz w:val="20"/>
          <w:szCs w:val="20"/>
        </w:rPr>
      </w:pPr>
      <w:r w:rsidRPr="00276C3D">
        <w:rPr>
          <w:rFonts w:ascii="Calibri" w:eastAsia="Calibri" w:hAnsi="Calibri" w:cs="Times New Roman"/>
          <w:sz w:val="20"/>
          <w:szCs w:val="20"/>
        </w:rPr>
        <w:t>An zehn Standorten der Quedlinburger Altstadt können Einwohner und Touristen mit Hilfe einer von Schülern entwickelten App lateinische Haussprüche erschließen und damit einen kleinen Einblick in die Lebenswelt der einstigen Bauherren gewinnen. Erfahrungsbericht über Konzeption und Umsetzung eines solchen Projektes.</w:t>
      </w:r>
    </w:p>
    <w:p w:rsidR="00F45B18" w:rsidRDefault="00F45B18" w:rsidP="00B37F8C">
      <w:pPr>
        <w:spacing w:after="0" w:line="276" w:lineRule="auto"/>
        <w:rPr>
          <w:rFonts w:ascii="Calibri" w:eastAsia="Calibri" w:hAnsi="Calibri" w:cs="Times New Roman"/>
          <w:sz w:val="28"/>
          <w:szCs w:val="28"/>
        </w:rPr>
      </w:pPr>
    </w:p>
    <w:p w:rsidR="00276C3D" w:rsidRDefault="00276C3D" w:rsidP="00276C3D">
      <w:pPr>
        <w:spacing w:after="0" w:line="276" w:lineRule="auto"/>
        <w:rPr>
          <w:rFonts w:ascii="Calibri" w:eastAsia="Calibri" w:hAnsi="Calibri" w:cs="Times New Roman"/>
          <w:b/>
          <w:sz w:val="28"/>
          <w:szCs w:val="28"/>
        </w:rPr>
      </w:pPr>
      <w:r w:rsidRPr="005501DF">
        <w:rPr>
          <w:rFonts w:ascii="Calibri" w:eastAsia="Calibri" w:hAnsi="Calibri" w:cs="Times New Roman"/>
          <w:sz w:val="28"/>
          <w:szCs w:val="28"/>
        </w:rPr>
        <w:t>12:</w:t>
      </w:r>
      <w:r>
        <w:rPr>
          <w:rFonts w:ascii="Calibri" w:eastAsia="Calibri" w:hAnsi="Calibri" w:cs="Times New Roman"/>
          <w:sz w:val="28"/>
          <w:szCs w:val="28"/>
        </w:rPr>
        <w:t>00</w:t>
      </w:r>
      <w:r w:rsidRPr="005501DF">
        <w:rPr>
          <w:rFonts w:ascii="Calibri" w:eastAsia="Calibri" w:hAnsi="Calibri" w:cs="Times New Roman"/>
          <w:sz w:val="28"/>
          <w:szCs w:val="28"/>
        </w:rPr>
        <w:t>-1</w:t>
      </w:r>
      <w:r>
        <w:rPr>
          <w:rFonts w:ascii="Calibri" w:eastAsia="Calibri" w:hAnsi="Calibri" w:cs="Times New Roman"/>
          <w:sz w:val="28"/>
          <w:szCs w:val="28"/>
        </w:rPr>
        <w:t>3</w:t>
      </w:r>
      <w:r w:rsidRPr="005501DF">
        <w:rPr>
          <w:rFonts w:ascii="Calibri" w:eastAsia="Calibri" w:hAnsi="Calibri" w:cs="Times New Roman"/>
          <w:sz w:val="28"/>
          <w:szCs w:val="28"/>
        </w:rPr>
        <w:t>:1</w:t>
      </w:r>
      <w:r>
        <w:rPr>
          <w:rFonts w:ascii="Calibri" w:eastAsia="Calibri" w:hAnsi="Calibri" w:cs="Times New Roman"/>
          <w:sz w:val="28"/>
          <w:szCs w:val="28"/>
        </w:rPr>
        <w:t>0</w:t>
      </w:r>
      <w:r w:rsidRPr="005501DF">
        <w:rPr>
          <w:rFonts w:ascii="Calibri" w:eastAsia="Calibri" w:hAnsi="Calibri" w:cs="Times New Roman"/>
          <w:sz w:val="28"/>
          <w:szCs w:val="28"/>
        </w:rPr>
        <w:t xml:space="preserve"> Uhr:  </w:t>
      </w:r>
      <w:r w:rsidRPr="00276C3D">
        <w:rPr>
          <w:rFonts w:ascii="Calibri" w:eastAsia="Calibri" w:hAnsi="Calibri" w:cs="Times New Roman"/>
          <w:b/>
          <w:sz w:val="28"/>
          <w:szCs w:val="28"/>
        </w:rPr>
        <w:t xml:space="preserve">"Gut gespielt = gut gekonnt." </w:t>
      </w:r>
    </w:p>
    <w:p w:rsidR="00276C3D" w:rsidRDefault="00276C3D" w:rsidP="00276C3D">
      <w:pPr>
        <w:spacing w:after="0" w:line="276" w:lineRule="auto"/>
        <w:rPr>
          <w:rFonts w:ascii="Calibri" w:eastAsia="Calibri" w:hAnsi="Calibri" w:cs="Times New Roman"/>
          <w:b/>
          <w:i/>
          <w:sz w:val="28"/>
          <w:szCs w:val="28"/>
        </w:rPr>
      </w:pPr>
      <w:r w:rsidRPr="005501DF">
        <w:rPr>
          <w:rFonts w:ascii="Calibri" w:eastAsia="Calibri" w:hAnsi="Calibri" w:cs="Times New Roman"/>
          <w:b/>
          <w:i/>
          <w:sz w:val="28"/>
          <w:szCs w:val="28"/>
        </w:rPr>
        <w:t xml:space="preserve">                       </w:t>
      </w:r>
      <w:r>
        <w:rPr>
          <w:rFonts w:ascii="Calibri" w:eastAsia="Calibri" w:hAnsi="Calibri" w:cs="Times New Roman"/>
          <w:b/>
          <w:i/>
          <w:sz w:val="28"/>
          <w:szCs w:val="28"/>
        </w:rPr>
        <w:t xml:space="preserve">(Peggy </w:t>
      </w:r>
      <w:proofErr w:type="spellStart"/>
      <w:r>
        <w:rPr>
          <w:rFonts w:ascii="Calibri" w:eastAsia="Calibri" w:hAnsi="Calibri" w:cs="Times New Roman"/>
          <w:b/>
          <w:i/>
          <w:sz w:val="28"/>
          <w:szCs w:val="28"/>
        </w:rPr>
        <w:t>Klausnitzer</w:t>
      </w:r>
      <w:proofErr w:type="spellEnd"/>
      <w:r>
        <w:rPr>
          <w:rFonts w:ascii="Calibri" w:eastAsia="Calibri" w:hAnsi="Calibri" w:cs="Times New Roman"/>
          <w:b/>
          <w:i/>
          <w:sz w:val="28"/>
          <w:szCs w:val="28"/>
        </w:rPr>
        <w:t xml:space="preserve">, </w:t>
      </w:r>
      <w:r>
        <w:rPr>
          <w:rFonts w:ascii="Calibri" w:eastAsia="Calibri" w:hAnsi="Calibri" w:cs="Times New Roman"/>
          <w:b/>
          <w:i/>
          <w:sz w:val="28"/>
          <w:szCs w:val="28"/>
        </w:rPr>
        <w:t xml:space="preserve">Potsdam/ </w:t>
      </w:r>
      <w:r>
        <w:rPr>
          <w:rFonts w:ascii="Calibri" w:eastAsia="Calibri" w:hAnsi="Calibri" w:cs="Times New Roman"/>
          <w:b/>
          <w:i/>
          <w:sz w:val="28"/>
          <w:szCs w:val="28"/>
        </w:rPr>
        <w:t>Cornelsen-Verlag</w:t>
      </w:r>
      <w:r w:rsidRPr="005501DF">
        <w:rPr>
          <w:rFonts w:ascii="Calibri" w:eastAsia="Calibri" w:hAnsi="Calibri" w:cs="Times New Roman"/>
          <w:b/>
          <w:i/>
          <w:sz w:val="28"/>
          <w:szCs w:val="28"/>
        </w:rPr>
        <w:t>)</w:t>
      </w:r>
      <w:r>
        <w:rPr>
          <w:rFonts w:ascii="Calibri" w:eastAsia="Calibri" w:hAnsi="Calibri" w:cs="Times New Roman"/>
          <w:b/>
          <w:i/>
          <w:sz w:val="28"/>
          <w:szCs w:val="28"/>
        </w:rPr>
        <w:t xml:space="preserve"> R. 118</w:t>
      </w:r>
    </w:p>
    <w:p w:rsidR="00276C3D" w:rsidRPr="00276C3D" w:rsidRDefault="00276C3D" w:rsidP="00276C3D">
      <w:pPr>
        <w:spacing w:after="0" w:line="276" w:lineRule="auto"/>
        <w:ind w:left="1416"/>
        <w:rPr>
          <w:rFonts w:ascii="Calibri" w:eastAsia="Calibri" w:hAnsi="Calibri" w:cs="Times New Roman"/>
          <w:sz w:val="20"/>
          <w:szCs w:val="20"/>
        </w:rPr>
      </w:pPr>
      <w:r w:rsidRPr="00276C3D">
        <w:rPr>
          <w:rFonts w:ascii="Calibri" w:eastAsia="Calibri" w:hAnsi="Calibri" w:cs="Times New Roman"/>
          <w:sz w:val="20"/>
          <w:szCs w:val="20"/>
        </w:rPr>
        <w:t>Zum schüleraktivierenden und lernförderlichen Einsatz von Spielen und spielerischen Formaten in der Lehrbuchphase und allen anderen Bereichen des Lateinunterrichts.</w:t>
      </w:r>
    </w:p>
    <w:p w:rsidR="00276C3D" w:rsidRDefault="00276C3D" w:rsidP="00B37F8C">
      <w:pPr>
        <w:spacing w:after="0" w:line="276" w:lineRule="auto"/>
        <w:rPr>
          <w:rFonts w:ascii="Calibri" w:eastAsia="Calibri" w:hAnsi="Calibri" w:cs="Times New Roman"/>
          <w:sz w:val="28"/>
          <w:szCs w:val="28"/>
        </w:rPr>
      </w:pPr>
    </w:p>
    <w:p w:rsidR="005501DF" w:rsidRPr="005501DF" w:rsidRDefault="005501DF" w:rsidP="00B37F8C">
      <w:pPr>
        <w:spacing w:after="0" w:line="276" w:lineRule="auto"/>
        <w:rPr>
          <w:rFonts w:ascii="Calibri" w:eastAsia="Calibri" w:hAnsi="Calibri" w:cs="Times New Roman"/>
          <w:b/>
          <w:sz w:val="28"/>
          <w:szCs w:val="28"/>
        </w:rPr>
      </w:pPr>
      <w:r w:rsidRPr="005501DF">
        <w:rPr>
          <w:rFonts w:ascii="Calibri" w:eastAsia="Calibri" w:hAnsi="Calibri" w:cs="Times New Roman"/>
          <w:sz w:val="28"/>
          <w:szCs w:val="28"/>
        </w:rPr>
        <w:t>12:</w:t>
      </w:r>
      <w:r w:rsidR="00F17901">
        <w:rPr>
          <w:rFonts w:ascii="Calibri" w:eastAsia="Calibri" w:hAnsi="Calibri" w:cs="Times New Roman"/>
          <w:sz w:val="28"/>
          <w:szCs w:val="28"/>
        </w:rPr>
        <w:t>00</w:t>
      </w:r>
      <w:r w:rsidRPr="005501DF">
        <w:rPr>
          <w:rFonts w:ascii="Calibri" w:eastAsia="Calibri" w:hAnsi="Calibri" w:cs="Times New Roman"/>
          <w:sz w:val="28"/>
          <w:szCs w:val="28"/>
        </w:rPr>
        <w:t>-1</w:t>
      </w:r>
      <w:r w:rsidR="00F17901">
        <w:rPr>
          <w:rFonts w:ascii="Calibri" w:eastAsia="Calibri" w:hAnsi="Calibri" w:cs="Times New Roman"/>
          <w:sz w:val="28"/>
          <w:szCs w:val="28"/>
        </w:rPr>
        <w:t>3</w:t>
      </w:r>
      <w:r w:rsidRPr="005501DF">
        <w:rPr>
          <w:rFonts w:ascii="Calibri" w:eastAsia="Calibri" w:hAnsi="Calibri" w:cs="Times New Roman"/>
          <w:sz w:val="28"/>
          <w:szCs w:val="28"/>
        </w:rPr>
        <w:t>:1</w:t>
      </w:r>
      <w:r w:rsidR="00F17901">
        <w:rPr>
          <w:rFonts w:ascii="Calibri" w:eastAsia="Calibri" w:hAnsi="Calibri" w:cs="Times New Roman"/>
          <w:sz w:val="28"/>
          <w:szCs w:val="28"/>
        </w:rPr>
        <w:t>0</w:t>
      </w:r>
      <w:r w:rsidRPr="005501DF">
        <w:rPr>
          <w:rFonts w:ascii="Calibri" w:eastAsia="Calibri" w:hAnsi="Calibri" w:cs="Times New Roman"/>
          <w:sz w:val="28"/>
          <w:szCs w:val="28"/>
        </w:rPr>
        <w:t xml:space="preserve"> Uhr:  </w:t>
      </w:r>
      <w:r w:rsidR="00276C3D" w:rsidRPr="00276C3D">
        <w:rPr>
          <w:rFonts w:ascii="Calibri" w:eastAsia="Calibri" w:hAnsi="Calibri" w:cs="Times New Roman"/>
          <w:b/>
          <w:sz w:val="28"/>
          <w:szCs w:val="28"/>
        </w:rPr>
        <w:t>Dranbleiben – dem Text folgen können! – Differenzierung und Individualisierung als Grund-konzept des täglichen Lateinunterrichts</w:t>
      </w:r>
    </w:p>
    <w:p w:rsidR="00276C3D" w:rsidRDefault="005501DF" w:rsidP="00276C3D">
      <w:pPr>
        <w:spacing w:after="0" w:line="276" w:lineRule="auto"/>
        <w:rPr>
          <w:rFonts w:ascii="Calibri" w:eastAsia="Calibri" w:hAnsi="Calibri" w:cs="Times New Roman"/>
          <w:b/>
          <w:i/>
          <w:sz w:val="28"/>
          <w:szCs w:val="28"/>
        </w:rPr>
      </w:pPr>
      <w:r w:rsidRPr="005501DF">
        <w:rPr>
          <w:rFonts w:ascii="Calibri" w:eastAsia="Calibri" w:hAnsi="Calibri" w:cs="Times New Roman"/>
          <w:b/>
          <w:i/>
          <w:sz w:val="28"/>
          <w:szCs w:val="28"/>
        </w:rPr>
        <w:t xml:space="preserve">                       </w:t>
      </w:r>
      <w:r w:rsidR="00276C3D">
        <w:rPr>
          <w:rFonts w:ascii="Calibri" w:eastAsia="Calibri" w:hAnsi="Calibri" w:cs="Times New Roman"/>
          <w:b/>
          <w:i/>
          <w:sz w:val="28"/>
          <w:szCs w:val="28"/>
        </w:rPr>
        <w:t>(</w:t>
      </w:r>
      <w:r w:rsidR="00276C3D" w:rsidRPr="00276C3D">
        <w:rPr>
          <w:rFonts w:ascii="Calibri" w:eastAsia="Calibri" w:hAnsi="Calibri" w:cs="Times New Roman"/>
          <w:b/>
          <w:i/>
          <w:sz w:val="28"/>
          <w:szCs w:val="28"/>
        </w:rPr>
        <w:t xml:space="preserve">Holger </w:t>
      </w:r>
      <w:proofErr w:type="spellStart"/>
      <w:r w:rsidR="00276C3D" w:rsidRPr="00276C3D">
        <w:rPr>
          <w:rFonts w:ascii="Calibri" w:eastAsia="Calibri" w:hAnsi="Calibri" w:cs="Times New Roman"/>
          <w:b/>
          <w:i/>
          <w:sz w:val="28"/>
          <w:szCs w:val="28"/>
        </w:rPr>
        <w:t>Klischka</w:t>
      </w:r>
      <w:proofErr w:type="spellEnd"/>
      <w:r w:rsidR="00276C3D" w:rsidRPr="00276C3D">
        <w:rPr>
          <w:rFonts w:ascii="Calibri" w:eastAsia="Calibri" w:hAnsi="Calibri" w:cs="Times New Roman"/>
          <w:b/>
          <w:i/>
          <w:sz w:val="28"/>
          <w:szCs w:val="28"/>
        </w:rPr>
        <w:t xml:space="preserve">, </w:t>
      </w:r>
      <w:r w:rsidR="00276C3D">
        <w:rPr>
          <w:rFonts w:ascii="Calibri" w:eastAsia="Calibri" w:hAnsi="Calibri" w:cs="Times New Roman"/>
          <w:b/>
          <w:i/>
          <w:sz w:val="28"/>
          <w:szCs w:val="28"/>
        </w:rPr>
        <w:t>Göttingen/ Buchner-Verlag) R. 231</w:t>
      </w:r>
    </w:p>
    <w:p w:rsidR="00276C3D" w:rsidRPr="00276C3D" w:rsidRDefault="00276C3D" w:rsidP="00276C3D">
      <w:pPr>
        <w:spacing w:after="0" w:line="276" w:lineRule="auto"/>
        <w:ind w:left="1416"/>
        <w:rPr>
          <w:rFonts w:ascii="Calibri" w:eastAsia="Calibri" w:hAnsi="Calibri" w:cs="Times New Roman"/>
          <w:sz w:val="20"/>
          <w:szCs w:val="20"/>
        </w:rPr>
      </w:pPr>
      <w:r w:rsidRPr="00276C3D">
        <w:rPr>
          <w:rFonts w:ascii="Calibri" w:eastAsia="Calibri" w:hAnsi="Calibri" w:cs="Times New Roman"/>
          <w:sz w:val="20"/>
          <w:szCs w:val="20"/>
        </w:rPr>
        <w:t>Dass unsere Schüler den Anschluss nicht verlieren oder ihn möglichst wiederfinden – das ist die Herkules-Aufgabe für alle, die Latein unterrichten, die große Herausforderung angesichts einer zunehmend heterogenen Schülerschaft und einer Schule, in der Unterricht nicht immer nur die Hauptsache ist. Anhand unserer Neuentwicklung ROMA sollen Wege eines gegenwarts- und zukunftsorientierten Lateinlernens eröffnet und dargestellt werden. Dabei wird u.a. gezeigt, wie den Schülerinnen und Schülern durch ein spezielles System der Vorentlastung und Vertiefung unmittelbare Erfolgserlebnisse ermöglicht werden können.</w:t>
      </w:r>
    </w:p>
    <w:p w:rsidR="00B37F8C" w:rsidRDefault="00B37F8C" w:rsidP="005501DF">
      <w:pPr>
        <w:spacing w:after="0" w:line="240" w:lineRule="auto"/>
        <w:rPr>
          <w:rFonts w:ascii="Calibri" w:eastAsia="Calibri" w:hAnsi="Calibri" w:cs="Times New Roman"/>
          <w:color w:val="0070C0"/>
          <w:sz w:val="36"/>
          <w:szCs w:val="36"/>
        </w:rPr>
      </w:pPr>
    </w:p>
    <w:p w:rsidR="005501DF" w:rsidRPr="005501DF" w:rsidRDefault="005501DF" w:rsidP="00B37F8C">
      <w:pPr>
        <w:spacing w:after="0" w:line="240" w:lineRule="auto"/>
        <w:rPr>
          <w:rFonts w:ascii="Calibri" w:eastAsia="Calibri" w:hAnsi="Calibri" w:cs="Times New Roman"/>
          <w:sz w:val="24"/>
          <w:szCs w:val="24"/>
        </w:rPr>
      </w:pPr>
      <w:r w:rsidRPr="005501DF">
        <w:rPr>
          <w:rFonts w:ascii="Calibri" w:eastAsia="Calibri" w:hAnsi="Calibri" w:cs="Times New Roman"/>
          <w:sz w:val="24"/>
          <w:szCs w:val="24"/>
        </w:rPr>
        <w:t xml:space="preserve">Die Veranstaltung </w:t>
      </w:r>
      <w:r w:rsidR="00B37F8C">
        <w:rPr>
          <w:rFonts w:ascii="Calibri" w:eastAsia="Calibri" w:hAnsi="Calibri" w:cs="Times New Roman"/>
          <w:sz w:val="24"/>
          <w:szCs w:val="24"/>
        </w:rPr>
        <w:t>ist</w:t>
      </w:r>
      <w:r w:rsidRPr="005501DF">
        <w:rPr>
          <w:rFonts w:ascii="Calibri" w:eastAsia="Calibri" w:hAnsi="Calibri" w:cs="Times New Roman"/>
          <w:sz w:val="24"/>
          <w:szCs w:val="24"/>
        </w:rPr>
        <w:t xml:space="preserve"> vom Landesinstitut für Lehrerbildung</w:t>
      </w:r>
      <w:r w:rsidR="00B37F8C">
        <w:rPr>
          <w:rFonts w:ascii="Calibri" w:eastAsia="Calibri" w:hAnsi="Calibri" w:cs="Times New Roman"/>
          <w:sz w:val="24"/>
          <w:szCs w:val="24"/>
        </w:rPr>
        <w:t xml:space="preserve"> </w:t>
      </w:r>
      <w:r w:rsidRPr="005501DF">
        <w:rPr>
          <w:rFonts w:ascii="Calibri" w:eastAsia="Calibri" w:hAnsi="Calibri" w:cs="Times New Roman"/>
          <w:sz w:val="24"/>
          <w:szCs w:val="24"/>
        </w:rPr>
        <w:t xml:space="preserve">Sachsen-Anhalt (LISA) als Fortbildung anerkannt:   </w:t>
      </w:r>
    </w:p>
    <w:p w:rsidR="005501DF" w:rsidRPr="00F17901" w:rsidRDefault="00B37F8C" w:rsidP="00B37F8C">
      <w:pPr>
        <w:spacing w:after="0" w:line="360" w:lineRule="auto"/>
        <w:ind w:firstLine="708"/>
        <w:rPr>
          <w:rFonts w:ascii="Calibri" w:eastAsia="Calibri" w:hAnsi="Calibri" w:cs="Times New Roman"/>
          <w:sz w:val="24"/>
          <w:szCs w:val="24"/>
        </w:rPr>
      </w:pPr>
      <w:r>
        <w:rPr>
          <w:rFonts w:ascii="Calibri" w:eastAsia="Calibri" w:hAnsi="Calibri" w:cs="Times New Roman"/>
          <w:sz w:val="24"/>
          <w:szCs w:val="24"/>
        </w:rPr>
        <w:t>Sprachentag in Halle am 4</w:t>
      </w:r>
      <w:r w:rsidR="005501DF" w:rsidRPr="00F17901">
        <w:rPr>
          <w:rFonts w:ascii="Calibri" w:eastAsia="Calibri" w:hAnsi="Calibri" w:cs="Times New Roman"/>
          <w:sz w:val="24"/>
          <w:szCs w:val="24"/>
        </w:rPr>
        <w:t>.3.</w:t>
      </w:r>
      <w:r>
        <w:rPr>
          <w:rFonts w:ascii="Calibri" w:eastAsia="Calibri" w:hAnsi="Calibri" w:cs="Times New Roman"/>
          <w:sz w:val="24"/>
          <w:szCs w:val="24"/>
        </w:rPr>
        <w:t>2017</w:t>
      </w:r>
      <w:r w:rsidR="005501DF" w:rsidRPr="00F17901">
        <w:rPr>
          <w:rFonts w:ascii="Calibri" w:eastAsia="Calibri" w:hAnsi="Calibri" w:cs="Times New Roman"/>
          <w:sz w:val="24"/>
          <w:szCs w:val="24"/>
        </w:rPr>
        <w:t>:  WT 201</w:t>
      </w:r>
      <w:r>
        <w:rPr>
          <w:rFonts w:ascii="Calibri" w:eastAsia="Calibri" w:hAnsi="Calibri" w:cs="Times New Roman"/>
          <w:sz w:val="24"/>
          <w:szCs w:val="24"/>
        </w:rPr>
        <w:t>7</w:t>
      </w:r>
      <w:r w:rsidR="005501DF" w:rsidRPr="00F17901">
        <w:rPr>
          <w:rFonts w:ascii="Calibri" w:eastAsia="Calibri" w:hAnsi="Calibri" w:cs="Times New Roman"/>
          <w:sz w:val="24"/>
          <w:szCs w:val="24"/>
        </w:rPr>
        <w:t>-400-0</w:t>
      </w:r>
      <w:r>
        <w:rPr>
          <w:rFonts w:ascii="Calibri" w:eastAsia="Calibri" w:hAnsi="Calibri" w:cs="Times New Roman"/>
          <w:sz w:val="24"/>
          <w:szCs w:val="24"/>
        </w:rPr>
        <w:t>1</w:t>
      </w:r>
      <w:r w:rsidR="005501DF" w:rsidRPr="00F17901">
        <w:rPr>
          <w:rFonts w:ascii="Calibri" w:eastAsia="Calibri" w:hAnsi="Calibri" w:cs="Times New Roman"/>
          <w:sz w:val="24"/>
          <w:szCs w:val="24"/>
        </w:rPr>
        <w:t xml:space="preserve"> LISA</w:t>
      </w:r>
    </w:p>
    <w:p w:rsidR="005501DF" w:rsidRPr="001F2B0C" w:rsidRDefault="005501DF" w:rsidP="001F2B0C">
      <w:pPr>
        <w:spacing w:after="200" w:line="276" w:lineRule="auto"/>
        <w:ind w:firstLine="708"/>
        <w:rPr>
          <w:rFonts w:ascii="Calibri" w:eastAsia="Calibri" w:hAnsi="Calibri" w:cs="Times New Roman"/>
        </w:rPr>
      </w:pPr>
      <w:r w:rsidRPr="005501DF">
        <w:rPr>
          <w:rFonts w:ascii="Calibri" w:eastAsia="Calibri" w:hAnsi="Calibri" w:cs="Times New Roman"/>
        </w:rPr>
        <w:t>Eintritt frei für Mitglieder der Sprachenverbände S-A; Eintritt ermäßigt für Studierende: 5,- Euro</w:t>
      </w:r>
    </w:p>
    <w:sectPr w:rsidR="005501DF" w:rsidRPr="001F2B0C" w:rsidSect="001F2B0C">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25"/>
    <w:rsid w:val="000016D5"/>
    <w:rsid w:val="000565A1"/>
    <w:rsid w:val="001F15CF"/>
    <w:rsid w:val="001F2B0C"/>
    <w:rsid w:val="00276C3D"/>
    <w:rsid w:val="003A0CDF"/>
    <w:rsid w:val="00400A31"/>
    <w:rsid w:val="005501DF"/>
    <w:rsid w:val="00600802"/>
    <w:rsid w:val="006B0B3E"/>
    <w:rsid w:val="007D0E1A"/>
    <w:rsid w:val="007E2BD8"/>
    <w:rsid w:val="00817080"/>
    <w:rsid w:val="00B37F8C"/>
    <w:rsid w:val="00C66D45"/>
    <w:rsid w:val="00CC0E25"/>
    <w:rsid w:val="00F17901"/>
    <w:rsid w:val="00F45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84B97-4F7B-449B-9BC5-83FE6928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352109">
      <w:bodyDiv w:val="1"/>
      <w:marLeft w:val="0"/>
      <w:marRight w:val="0"/>
      <w:marTop w:val="0"/>
      <w:marBottom w:val="0"/>
      <w:divBdr>
        <w:top w:val="none" w:sz="0" w:space="0" w:color="auto"/>
        <w:left w:val="none" w:sz="0" w:space="0" w:color="auto"/>
        <w:bottom w:val="none" w:sz="0" w:space="0" w:color="auto"/>
        <w:right w:val="none" w:sz="0" w:space="0" w:color="auto"/>
      </w:divBdr>
    </w:div>
    <w:div w:id="1484932355">
      <w:bodyDiv w:val="1"/>
      <w:marLeft w:val="0"/>
      <w:marRight w:val="0"/>
      <w:marTop w:val="0"/>
      <w:marBottom w:val="0"/>
      <w:divBdr>
        <w:top w:val="none" w:sz="0" w:space="0" w:color="auto"/>
        <w:left w:val="none" w:sz="0" w:space="0" w:color="auto"/>
        <w:bottom w:val="none" w:sz="0" w:space="0" w:color="auto"/>
        <w:right w:val="none" w:sz="0" w:space="0" w:color="auto"/>
      </w:divBdr>
      <w:divsChild>
        <w:div w:id="191119189">
          <w:marLeft w:val="0"/>
          <w:marRight w:val="0"/>
          <w:marTop w:val="0"/>
          <w:marBottom w:val="0"/>
          <w:divBdr>
            <w:top w:val="none" w:sz="0" w:space="0" w:color="auto"/>
            <w:left w:val="none" w:sz="0" w:space="0" w:color="auto"/>
            <w:bottom w:val="none" w:sz="0" w:space="0" w:color="auto"/>
            <w:right w:val="none" w:sz="0" w:space="0" w:color="auto"/>
          </w:divBdr>
        </w:div>
        <w:div w:id="963728090">
          <w:marLeft w:val="0"/>
          <w:marRight w:val="0"/>
          <w:marTop w:val="0"/>
          <w:marBottom w:val="0"/>
          <w:divBdr>
            <w:top w:val="none" w:sz="0" w:space="0" w:color="auto"/>
            <w:left w:val="none" w:sz="0" w:space="0" w:color="auto"/>
            <w:bottom w:val="none" w:sz="0" w:space="0" w:color="auto"/>
            <w:right w:val="none" w:sz="0" w:space="0" w:color="auto"/>
          </w:divBdr>
        </w:div>
        <w:div w:id="202522223">
          <w:marLeft w:val="0"/>
          <w:marRight w:val="0"/>
          <w:marTop w:val="0"/>
          <w:marBottom w:val="0"/>
          <w:divBdr>
            <w:top w:val="none" w:sz="0" w:space="0" w:color="auto"/>
            <w:left w:val="none" w:sz="0" w:space="0" w:color="auto"/>
            <w:bottom w:val="none" w:sz="0" w:space="0" w:color="auto"/>
            <w:right w:val="none" w:sz="0" w:space="0" w:color="auto"/>
          </w:divBdr>
        </w:div>
        <w:div w:id="1300264742">
          <w:marLeft w:val="0"/>
          <w:marRight w:val="0"/>
          <w:marTop w:val="0"/>
          <w:marBottom w:val="0"/>
          <w:divBdr>
            <w:top w:val="none" w:sz="0" w:space="0" w:color="auto"/>
            <w:left w:val="none" w:sz="0" w:space="0" w:color="auto"/>
            <w:bottom w:val="none" w:sz="0" w:space="0" w:color="auto"/>
            <w:right w:val="none" w:sz="0" w:space="0" w:color="auto"/>
          </w:divBdr>
        </w:div>
        <w:div w:id="592934769">
          <w:marLeft w:val="0"/>
          <w:marRight w:val="0"/>
          <w:marTop w:val="0"/>
          <w:marBottom w:val="0"/>
          <w:divBdr>
            <w:top w:val="none" w:sz="0" w:space="0" w:color="auto"/>
            <w:left w:val="none" w:sz="0" w:space="0" w:color="auto"/>
            <w:bottom w:val="none" w:sz="0" w:space="0" w:color="auto"/>
            <w:right w:val="none" w:sz="0" w:space="0" w:color="auto"/>
          </w:divBdr>
        </w:div>
        <w:div w:id="1326661696">
          <w:marLeft w:val="0"/>
          <w:marRight w:val="0"/>
          <w:marTop w:val="0"/>
          <w:marBottom w:val="0"/>
          <w:divBdr>
            <w:top w:val="none" w:sz="0" w:space="0" w:color="auto"/>
            <w:left w:val="none" w:sz="0" w:space="0" w:color="auto"/>
            <w:bottom w:val="none" w:sz="0" w:space="0" w:color="auto"/>
            <w:right w:val="none" w:sz="0" w:space="0" w:color="auto"/>
          </w:divBdr>
        </w:div>
        <w:div w:id="2003972577">
          <w:marLeft w:val="0"/>
          <w:marRight w:val="0"/>
          <w:marTop w:val="0"/>
          <w:marBottom w:val="0"/>
          <w:divBdr>
            <w:top w:val="none" w:sz="0" w:space="0" w:color="auto"/>
            <w:left w:val="none" w:sz="0" w:space="0" w:color="auto"/>
            <w:bottom w:val="none" w:sz="0" w:space="0" w:color="auto"/>
            <w:right w:val="none" w:sz="0" w:space="0" w:color="auto"/>
          </w:divBdr>
        </w:div>
        <w:div w:id="490873426">
          <w:marLeft w:val="0"/>
          <w:marRight w:val="0"/>
          <w:marTop w:val="0"/>
          <w:marBottom w:val="0"/>
          <w:divBdr>
            <w:top w:val="none" w:sz="0" w:space="0" w:color="auto"/>
            <w:left w:val="none" w:sz="0" w:space="0" w:color="auto"/>
            <w:bottom w:val="none" w:sz="0" w:space="0" w:color="auto"/>
            <w:right w:val="none" w:sz="0" w:space="0" w:color="auto"/>
          </w:divBdr>
        </w:div>
        <w:div w:id="1134635386">
          <w:marLeft w:val="0"/>
          <w:marRight w:val="0"/>
          <w:marTop w:val="0"/>
          <w:marBottom w:val="0"/>
          <w:divBdr>
            <w:top w:val="none" w:sz="0" w:space="0" w:color="auto"/>
            <w:left w:val="none" w:sz="0" w:space="0" w:color="auto"/>
            <w:bottom w:val="none" w:sz="0" w:space="0" w:color="auto"/>
            <w:right w:val="none" w:sz="0" w:space="0" w:color="auto"/>
          </w:divBdr>
        </w:div>
        <w:div w:id="899248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2176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Friedrich</dc:creator>
  <cp:keywords/>
  <dc:description/>
  <cp:lastModifiedBy>Anne Friedrich</cp:lastModifiedBy>
  <cp:revision>6</cp:revision>
  <dcterms:created xsi:type="dcterms:W3CDTF">2016-12-05T12:03:00Z</dcterms:created>
  <dcterms:modified xsi:type="dcterms:W3CDTF">2017-01-17T09:19:00Z</dcterms:modified>
</cp:coreProperties>
</file>